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15" w:lineRule="atLeast"/>
        <w:jc w:val="center"/>
        <w:rPr>
          <w:rFonts w:ascii="宋体" w:hAnsi="宋体" w:eastAsia="宋体" w:cs="宋体"/>
          <w:b/>
          <w:bCs/>
          <w:color w:val="262626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shd w:val="clear" w:color="auto" w:fill="FFFFFF"/>
        </w:rPr>
        <w:t>关于开展202</w:t>
      </w:r>
      <w:r>
        <w:rPr>
          <w:rFonts w:hint="eastAsia" w:ascii="宋体" w:hAnsi="宋体" w:eastAsia="宋体" w:cs="宋体"/>
          <w:b/>
          <w:bCs/>
          <w:sz w:val="30"/>
          <w:szCs w:val="30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30"/>
          <w:szCs w:val="30"/>
          <w:shd w:val="clear" w:color="auto" w:fill="FFFFFF"/>
        </w:rPr>
        <w:t>年毕业论文（设计）评优及抽检工作的通知（教务通知[2023]第58号）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b/>
          <w:bCs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shd w:val="clear" w:color="auto" w:fill="FFFFFF"/>
          <w:lang w:bidi="ar"/>
        </w:rPr>
        <w:t>各</w:t>
      </w: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二级</w:t>
      </w: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shd w:val="clear" w:color="auto" w:fill="FFFFFF"/>
          <w:lang w:bidi="ar"/>
        </w:rPr>
        <w:t>学院：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根据《省教育厅办公室关于开展 2023 年度本专科优秀毕业论文（设计）推荐工作的通知》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eastAsia="zh-CN" w:bidi="ar"/>
        </w:rPr>
        <w:t>（苏教办评函〔2023〕9 号）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精神，学校将组织开展校级优秀毕业论文（设计）评比、江苏省优秀毕业论文（设计）遴选及抽检准备工作。现将有关事项通知如下：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b/>
          <w:bCs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shd w:val="clear" w:color="auto" w:fill="FFFFFF"/>
          <w:lang w:bidi="ar"/>
        </w:rPr>
        <w:t>一、校级优秀</w:t>
      </w:r>
      <w:r>
        <w:rPr>
          <w:rFonts w:hint="eastAsia" w:ascii="宋体" w:hAnsi="宋体" w:eastAsia="宋体" w:cs="宋体"/>
          <w:b/>
          <w:bCs/>
          <w:color w:val="262626"/>
          <w:spacing w:val="-15"/>
          <w:kern w:val="0"/>
          <w:sz w:val="28"/>
          <w:szCs w:val="28"/>
          <w:shd w:val="clear" w:color="auto" w:fill="FFFFFF"/>
          <w:lang w:bidi="ar"/>
        </w:rPr>
        <w:t>毕业论文（设计）</w:t>
      </w: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shd w:val="clear" w:color="auto" w:fill="FFFFFF"/>
          <w:lang w:bidi="ar"/>
        </w:rPr>
        <w:t>评选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b/>
          <w:bCs/>
          <w:color w:val="262626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shd w:val="clear" w:color="auto" w:fill="FFFFFF"/>
          <w:lang w:bidi="ar"/>
        </w:rPr>
        <w:t>1. 各</w:t>
      </w: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二级</w:t>
      </w: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shd w:val="clear" w:color="auto" w:fill="FFFFFF"/>
          <w:lang w:bidi="ar"/>
        </w:rPr>
        <w:t>学院参评名额分配</w:t>
      </w:r>
    </w:p>
    <w:p>
      <w:pPr>
        <w:widowControl/>
        <w:shd w:val="clear" w:color="auto" w:fill="FFFFFF"/>
        <w:spacing w:line="315" w:lineRule="atLeast"/>
        <w:jc w:val="left"/>
        <w:rPr>
          <w:rFonts w:ascii="宋体" w:hAnsi="宋体" w:eastAsia="宋体" w:cs="宋体"/>
          <w:color w:val="C00000"/>
          <w:kern w:val="0"/>
          <w:sz w:val="28"/>
          <w:szCs w:val="28"/>
          <w:shd w:val="clear" w:color="auto" w:fill="FFFFFF"/>
          <w:lang w:bidi="ar"/>
        </w:rPr>
      </w:pPr>
    </w:p>
    <w:tbl>
      <w:tblPr>
        <w:tblStyle w:val="4"/>
        <w:tblW w:w="837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80"/>
        <w:gridCol w:w="2235"/>
        <w:gridCol w:w="1596"/>
        <w:gridCol w:w="1679"/>
        <w:gridCol w:w="178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  <w:jc w:val="center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1" w:afterAutospacing="1" w:line="200" w:lineRule="exact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2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1" w:afterAutospacing="1" w:line="200" w:lineRule="exact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学院</w:t>
            </w:r>
          </w:p>
        </w:tc>
        <w:tc>
          <w:tcPr>
            <w:tcW w:w="159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1" w:afterAutospacing="1" w:line="200" w:lineRule="exact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毕业生数</w:t>
            </w:r>
          </w:p>
        </w:tc>
        <w:tc>
          <w:tcPr>
            <w:tcW w:w="167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个人名额</w:t>
            </w:r>
          </w:p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（作者为1人）</w:t>
            </w:r>
          </w:p>
        </w:tc>
        <w:tc>
          <w:tcPr>
            <w:tcW w:w="17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团队名额</w:t>
            </w:r>
          </w:p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（作者&gt;或=3人）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材料工程学院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rFonts w:hint="eastAsia" w:eastAsiaTheme="minorEastAsia"/>
                <w:sz w:val="22"/>
                <w:szCs w:val="28"/>
                <w:lang w:eastAsia="zh-CN"/>
              </w:rPr>
            </w:pPr>
            <w:r>
              <w:rPr>
                <w:rFonts w:hint="eastAsia"/>
                <w:sz w:val="22"/>
                <w:szCs w:val="28"/>
              </w:rPr>
              <w:t>18</w:t>
            </w:r>
            <w:r>
              <w:rPr>
                <w:rFonts w:hint="eastAsia"/>
                <w:sz w:val="22"/>
                <w:szCs w:val="28"/>
                <w:lang w:val="en-US" w:eastAsia="zh-CN"/>
              </w:rPr>
              <w:t>9</w:t>
            </w:r>
          </w:p>
        </w:tc>
        <w:tc>
          <w:tcPr>
            <w:tcW w:w="167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工商管理学院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rFonts w:hint="default" w:eastAsiaTheme="minorEastAsia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sz w:val="22"/>
                <w:szCs w:val="28"/>
              </w:rPr>
              <w:t>8</w:t>
            </w:r>
            <w:r>
              <w:rPr>
                <w:rFonts w:hint="eastAsia"/>
                <w:sz w:val="22"/>
                <w:szCs w:val="28"/>
                <w:lang w:val="en-US" w:eastAsia="zh-CN"/>
              </w:rPr>
              <w:t>45</w:t>
            </w:r>
          </w:p>
        </w:tc>
        <w:tc>
          <w:tcPr>
            <w:tcW w:w="167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rFonts w:hint="eastAsia" w:eastAsiaTheme="minorEastAsia"/>
                <w:sz w:val="22"/>
                <w:szCs w:val="28"/>
                <w:lang w:eastAsia="zh-CN"/>
              </w:rPr>
            </w:pPr>
            <w:r>
              <w:rPr>
                <w:rFonts w:hint="eastAsia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化学工程学院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rFonts w:hint="default" w:eastAsiaTheme="minorEastAsia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lang w:val="en-US" w:eastAsia="zh-CN"/>
              </w:rPr>
              <w:t>599</w:t>
            </w:r>
          </w:p>
        </w:tc>
        <w:tc>
          <w:tcPr>
            <w:tcW w:w="167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223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机电工程学院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rFonts w:hint="default" w:eastAsiaTheme="minorEastAsia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2"/>
                <w:szCs w:val="22"/>
                <w:lang w:val="en-US" w:eastAsia="zh-CN" w:bidi="ar"/>
              </w:rPr>
              <w:t>612</w:t>
            </w:r>
          </w:p>
        </w:tc>
        <w:tc>
          <w:tcPr>
            <w:tcW w:w="167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223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建筑工程学院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rFonts w:hint="default" w:eastAsiaTheme="minorEastAsia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2"/>
                <w:szCs w:val="22"/>
                <w:lang w:val="en-US" w:eastAsia="zh-CN" w:bidi="ar"/>
              </w:rPr>
              <w:t>573</w:t>
            </w:r>
          </w:p>
        </w:tc>
        <w:tc>
          <w:tcPr>
            <w:tcW w:w="167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信息工程学院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rFonts w:hint="default" w:eastAsiaTheme="minorEastAsia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lang w:val="en-US" w:eastAsia="zh-CN"/>
              </w:rPr>
              <w:t>1042</w:t>
            </w:r>
          </w:p>
        </w:tc>
        <w:tc>
          <w:tcPr>
            <w:tcW w:w="167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rFonts w:hint="eastAsia" w:eastAsiaTheme="minorEastAsia"/>
                <w:sz w:val="22"/>
                <w:szCs w:val="28"/>
                <w:lang w:eastAsia="zh-CN"/>
              </w:rPr>
            </w:pPr>
            <w:r>
              <w:rPr>
                <w:rFonts w:hint="eastAsia"/>
                <w:sz w:val="22"/>
                <w:szCs w:val="28"/>
                <w:lang w:val="en-US" w:eastAsia="zh-CN"/>
              </w:rPr>
              <w:t>7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223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汽车工程学院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rFonts w:hint="default" w:eastAsiaTheme="minorEastAsia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2"/>
                <w:szCs w:val="22"/>
                <w:lang w:val="en-US" w:eastAsia="zh-CN" w:bidi="ar"/>
              </w:rPr>
              <w:t>368</w:t>
            </w:r>
          </w:p>
        </w:tc>
        <w:tc>
          <w:tcPr>
            <w:tcW w:w="167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3315" w:type="dxa"/>
            <w:gridSpan w:val="2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合计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rFonts w:hint="default" w:eastAsiaTheme="minorEastAsia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2"/>
                <w:szCs w:val="22"/>
                <w:lang w:val="en-US" w:eastAsia="zh-CN" w:bidi="ar"/>
              </w:rPr>
              <w:t>4228</w:t>
            </w:r>
          </w:p>
        </w:tc>
        <w:tc>
          <w:tcPr>
            <w:tcW w:w="167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textAlignment w:val="center"/>
              <w:rPr>
                <w:sz w:val="22"/>
                <w:szCs w:val="28"/>
              </w:rPr>
            </w:pPr>
            <w:r>
              <w:rPr>
                <w:kern w:val="0"/>
                <w:sz w:val="22"/>
                <w:szCs w:val="22"/>
                <w:lang w:bidi="ar"/>
              </w:rPr>
              <w:t>7</w:t>
            </w:r>
          </w:p>
        </w:tc>
      </w:tr>
    </w:tbl>
    <w:p>
      <w:pPr>
        <w:widowControl/>
        <w:shd w:val="clear" w:color="auto" w:fill="FFFFFF"/>
        <w:spacing w:line="315" w:lineRule="atLeast"/>
        <w:jc w:val="left"/>
        <w:rPr>
          <w:rFonts w:ascii="宋体" w:hAnsi="宋体" w:eastAsia="宋体" w:cs="宋体"/>
          <w:color w:val="262626"/>
          <w:sz w:val="22"/>
          <w:szCs w:val="22"/>
        </w:rPr>
      </w:pP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b/>
          <w:bCs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shd w:val="clear" w:color="auto" w:fill="FFFFFF"/>
          <w:lang w:bidi="ar"/>
        </w:rPr>
        <w:t>2．优秀毕业论文及优秀设计团队的推荐条件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（1）优秀毕业论文（设计）的推荐条件为：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  ①必须为当年本学院优秀毕业论文（设计）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eastAsia="zh-CN" w:bidi="ar"/>
        </w:rPr>
        <w:t>（</w:t>
      </w: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2020级应届专科生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eastAsia="zh-CN" w:bidi="ar"/>
        </w:rPr>
        <w:t>）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，必须为学生本人完成，作者为1人；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  ②选题科学，符合本专业培养目标与教学要求；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  ③能够较好地体现本专业基本知识、基本技能的综合应用；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  ④具有一定的创新性，或具有一定的学术水平和独到见解，或具有一定的实用（参考）价值。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（2）团队优秀毕业设计的推荐条件为：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  ①选题科学，符合本专业培养目标与教学要求，有利于培养复合型人才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eastAsia="zh-CN" w:bidi="ar"/>
        </w:rPr>
        <w:t>。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各子课题设计合理，任务分工明确，研究内容有机联系；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  ②设计作品整体质量较高，能有效反映团队成员间的实质性协作与配合，且有群策群力、协同攻关的设计研究成果；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  ③每个团队不少于3位学生，其组成可为同一专业的学生，也可为跨学科、跨专业的学生；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  ④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每个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团队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要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有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1位或以上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的总指导教师，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且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每位学生有各自的指导教师。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3．评优申报材料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（1）优秀毕业设计（论文）</w:t>
      </w:r>
    </w:p>
    <w:p>
      <w:pPr>
        <w:widowControl/>
        <w:shd w:val="clear" w:color="auto" w:fill="FFFFFF"/>
        <w:spacing w:line="315" w:lineRule="atLeast"/>
        <w:ind w:firstLine="480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①《江苏省普通高等学校本专科优秀毕业论文（设计）推荐表》（附件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3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）；</w:t>
      </w:r>
    </w:p>
    <w:p>
      <w:pPr>
        <w:widowControl/>
        <w:shd w:val="clear" w:color="auto" w:fill="FFFFFF"/>
        <w:spacing w:line="315" w:lineRule="atLeast"/>
        <w:ind w:firstLine="480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②毕业论文（设计）（</w:t>
      </w: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shd w:val="clear" w:color="auto" w:fill="FFFFFF"/>
          <w:lang w:bidi="ar"/>
        </w:rPr>
        <w:t>仅须提供电子稿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，作品以学院为单位统一发至</w:t>
      </w:r>
      <w:r>
        <w:rPr>
          <w:sz w:val="22"/>
          <w:szCs w:val="28"/>
        </w:rPr>
        <w:fldChar w:fldCharType="begin"/>
      </w:r>
      <w:r>
        <w:rPr>
          <w:sz w:val="22"/>
          <w:szCs w:val="28"/>
        </w:rPr>
        <w:instrText xml:space="preserve"> HYPERLINK "mailto:jwc@mail.xzcit.cn" </w:instrText>
      </w:r>
      <w:r>
        <w:rPr>
          <w:sz w:val="22"/>
          <w:szCs w:val="28"/>
        </w:rPr>
        <w:fldChar w:fldCharType="separate"/>
      </w:r>
      <w:r>
        <w:rPr>
          <w:rStyle w:val="7"/>
          <w:rFonts w:hint="eastAsia" w:ascii="宋体" w:hAnsi="宋体" w:eastAsia="宋体" w:cs="宋体"/>
          <w:color w:val="262626"/>
          <w:sz w:val="28"/>
          <w:szCs w:val="28"/>
          <w:u w:val="none"/>
          <w:shd w:val="clear" w:color="auto" w:fill="FFFFFF"/>
        </w:rPr>
        <w:t>jwc@mail.xzcit.cn</w:t>
      </w:r>
      <w:r>
        <w:rPr>
          <w:rStyle w:val="7"/>
          <w:rFonts w:hint="eastAsia" w:ascii="宋体" w:hAnsi="宋体" w:eastAsia="宋体" w:cs="宋体"/>
          <w:color w:val="262626"/>
          <w:sz w:val="28"/>
          <w:szCs w:val="28"/>
          <w:u w:val="none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）；</w:t>
      </w:r>
    </w:p>
    <w:p>
      <w:pPr>
        <w:widowControl/>
        <w:shd w:val="clear" w:color="auto" w:fill="FFFFFF"/>
        <w:spacing w:line="315" w:lineRule="atLeast"/>
        <w:ind w:firstLine="480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③毕业论文（设计）答辩材料（指导教师评阅意见表、评阅教师意见表、答辩小组意见表、成绩评定表）；</w:t>
      </w:r>
    </w:p>
    <w:p>
      <w:pPr>
        <w:widowControl/>
        <w:shd w:val="clear" w:color="auto" w:fill="FFFFFF"/>
        <w:spacing w:line="315" w:lineRule="atLeast"/>
        <w:ind w:firstLine="480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④ 毕业论文（设计）知网查重报告；</w:t>
      </w:r>
    </w:p>
    <w:p>
      <w:pPr>
        <w:widowControl/>
        <w:shd w:val="clear" w:color="auto" w:fill="FFFFFF"/>
        <w:spacing w:line="315" w:lineRule="atLeast"/>
        <w:ind w:firstLine="480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⑤ 毕业论文（设计）辅助证明材料。△</w:t>
      </w:r>
    </w:p>
    <w:p>
      <w:pPr>
        <w:widowControl/>
        <w:shd w:val="clear" w:color="auto" w:fill="FFFFFF"/>
        <w:spacing w:line="315" w:lineRule="atLeast"/>
        <w:ind w:firstLine="480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上述①-⑤申报材料仅需提供电子稿（△标注文件可选交）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b/>
          <w:bCs w:val="0"/>
          <w:color w:val="262626"/>
          <w:sz w:val="22"/>
          <w:szCs w:val="22"/>
        </w:rPr>
      </w:pPr>
      <w:r>
        <w:rPr>
          <w:rStyle w:val="6"/>
          <w:rFonts w:hint="eastAsia" w:ascii="宋体" w:hAnsi="宋体" w:eastAsia="宋体" w:cs="宋体"/>
          <w:b/>
          <w:bCs w:val="0"/>
          <w:color w:val="262626"/>
          <w:kern w:val="0"/>
          <w:sz w:val="28"/>
          <w:szCs w:val="28"/>
          <w:shd w:val="clear" w:color="auto" w:fill="FFFFFF"/>
          <w:lang w:bidi="ar"/>
        </w:rPr>
        <w:t>（2）</w:t>
      </w:r>
      <w:r>
        <w:rPr>
          <w:rFonts w:hint="eastAsia" w:ascii="宋体" w:hAnsi="宋体" w:eastAsia="宋体" w:cs="宋体"/>
          <w:b/>
          <w:bCs w:val="0"/>
          <w:color w:val="262626"/>
          <w:kern w:val="0"/>
          <w:sz w:val="28"/>
          <w:szCs w:val="28"/>
          <w:shd w:val="clear" w:color="auto" w:fill="FFFFFF"/>
          <w:lang w:bidi="ar"/>
        </w:rPr>
        <w:t>优秀毕业设计团队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①《江苏省普通高等学校本专科团队优秀毕业设计推荐表》（附件4）；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② 团队毕业设计的总报告。要求5000字以上，目标明确，结构清晰，分工明确，论述完整。另可附团队中每位学生的毕业设计（论文）（</w:t>
      </w: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shd w:val="clear" w:color="auto" w:fill="FFFFFF"/>
          <w:lang w:bidi="ar"/>
        </w:rPr>
        <w:t>仅须提供电子稿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，作品以学院为单位统一发至</w:t>
      </w:r>
      <w:r>
        <w:rPr>
          <w:sz w:val="22"/>
          <w:szCs w:val="28"/>
        </w:rPr>
        <w:fldChar w:fldCharType="begin"/>
      </w:r>
      <w:r>
        <w:rPr>
          <w:sz w:val="22"/>
          <w:szCs w:val="28"/>
        </w:rPr>
        <w:instrText xml:space="preserve"> HYPERLINK "mailto:jwc@mail.xzcit.cn" </w:instrText>
      </w:r>
      <w:r>
        <w:rPr>
          <w:sz w:val="22"/>
          <w:szCs w:val="28"/>
        </w:rPr>
        <w:fldChar w:fldCharType="separate"/>
      </w:r>
      <w:r>
        <w:rPr>
          <w:rStyle w:val="7"/>
          <w:rFonts w:hint="eastAsia" w:ascii="宋体" w:hAnsi="宋体" w:eastAsia="宋体" w:cs="宋体"/>
          <w:color w:val="262626"/>
          <w:sz w:val="28"/>
          <w:szCs w:val="28"/>
          <w:u w:val="none"/>
          <w:shd w:val="clear" w:color="auto" w:fill="FFFFFF"/>
        </w:rPr>
        <w:t>jwc@mail.xzcit.cn</w:t>
      </w:r>
      <w:r>
        <w:rPr>
          <w:rStyle w:val="7"/>
          <w:rFonts w:hint="eastAsia" w:ascii="宋体" w:hAnsi="宋体" w:eastAsia="宋体" w:cs="宋体"/>
          <w:color w:val="262626"/>
          <w:sz w:val="28"/>
          <w:szCs w:val="28"/>
          <w:u w:val="none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）；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③ 毕业论文（设计）答辩材料（指导教师评阅意见表、评阅教师意见表、答辩小组意见表、成绩评定表）；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④ 毕业论文（设计）辅助证明材料；△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⑤ 展示网站（可提供网址）。△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上述①-⑤申报材料仅需提供电子稿（△标注文件可选交） </w:t>
      </w:r>
    </w:p>
    <w:p>
      <w:pPr>
        <w:widowControl/>
        <w:shd w:val="clear" w:color="auto" w:fill="FFFFFF"/>
        <w:spacing w:before="105" w:after="105"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4.优秀毕业设计（论文）评选</w:t>
      </w:r>
    </w:p>
    <w:p>
      <w:pPr>
        <w:widowControl/>
        <w:shd w:val="clear" w:color="auto" w:fill="FFFFFF"/>
        <w:spacing w:before="105" w:after="105"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各学院按评比标准进行内部遴选，报送论文的查重率不得高于15%，并严格按限额推荐优秀毕业论文（设计）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eastAsia="zh-CN" w:bidi="ar"/>
        </w:rPr>
        <w:t>。</w:t>
      </w: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各</w:t>
      </w: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学</w:t>
      </w: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院须报送</w:t>
      </w: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eastAsia="zh-CN" w:bidi="ar"/>
        </w:rPr>
        <w:t>：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①</w:t>
      </w: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《202</w:t>
      </w: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3</w:t>
      </w: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年优秀</w:t>
      </w: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shd w:val="clear" w:color="auto" w:fill="FFFFFF"/>
          <w:lang w:bidi="ar"/>
        </w:rPr>
        <w:t>毕业论文（设计）</w:t>
      </w: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评比推荐汇总表》（附件5）</w:t>
      </w: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eastAsia="zh-CN" w:bidi="ar"/>
        </w:rPr>
        <w:t>，</w:t>
      </w: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推荐次序需根据院内评比排序</w:t>
      </w: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eastAsia="zh-CN" w:bidi="ar"/>
        </w:rPr>
        <w:t>；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highlight w:val="none"/>
          <w:shd w:val="clear" w:color="auto" w:fill="FFFFFF"/>
          <w:lang w:bidi="ar"/>
        </w:rPr>
        <w:t xml:space="preserve">② </w:t>
      </w: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推荐评优材料</w:t>
      </w: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highlight w:val="none"/>
          <w:shd w:val="clear" w:color="auto" w:fill="FFFFFF"/>
          <w:lang w:bidi="ar"/>
        </w:rPr>
        <w:t>电</w:t>
      </w: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highlight w:val="none"/>
          <w:shd w:val="clear" w:color="auto" w:fill="FFFFFF"/>
          <w:lang w:bidi="ar"/>
        </w:rPr>
        <w:t>子稿</w:t>
      </w: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highlight w:val="none"/>
          <w:shd w:val="clear" w:color="auto" w:fill="FFFFFF"/>
          <w:lang w:eastAsia="zh-CN" w:bidi="ar"/>
        </w:rPr>
        <w:t>（</w:t>
      </w: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highlight w:val="none"/>
          <w:shd w:val="clear" w:color="auto" w:fill="FFFFFF"/>
          <w:lang w:bidi="ar"/>
        </w:rPr>
        <w:t>毕业论文（设计）</w:t>
      </w: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+</w:t>
      </w:r>
      <w:r>
        <w:rPr>
          <w:rFonts w:hint="eastAsia" w:ascii="宋体" w:hAnsi="宋体" w:eastAsia="宋体" w:cs="宋体"/>
          <w:b/>
          <w:bCs w:val="0"/>
          <w:color w:val="262626"/>
          <w:kern w:val="0"/>
          <w:sz w:val="28"/>
          <w:szCs w:val="28"/>
          <w:highlight w:val="none"/>
          <w:shd w:val="clear" w:color="auto" w:fill="FFFFFF"/>
          <w:lang w:bidi="ar"/>
        </w:rPr>
        <w:t>毕业设计团队</w:t>
      </w:r>
      <w:r>
        <w:rPr>
          <w:rFonts w:hint="eastAsia" w:ascii="宋体" w:hAnsi="宋体" w:eastAsia="宋体" w:cs="宋体"/>
          <w:b/>
          <w:bCs w:val="0"/>
          <w:color w:val="262626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材料</w:t>
      </w: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highlight w:val="none"/>
          <w:shd w:val="clear" w:color="auto" w:fill="FFFFFF"/>
          <w:lang w:eastAsia="zh-CN" w:bidi="ar"/>
        </w:rPr>
        <w:t>）。</w:t>
      </w:r>
      <w:r>
        <w:rPr>
          <w:rStyle w:val="6"/>
          <w:rFonts w:hint="eastAsia" w:ascii="宋体" w:hAnsi="宋体" w:eastAsia="宋体" w:cs="宋体"/>
          <w:b/>
          <w:bCs w:val="0"/>
          <w:color w:val="262626"/>
          <w:kern w:val="0"/>
          <w:sz w:val="28"/>
          <w:szCs w:val="28"/>
          <w:u w:val="single"/>
          <w:shd w:val="clear" w:color="auto" w:fill="FFFFFF"/>
          <w:lang w:val="en-US" w:eastAsia="zh-CN" w:bidi="ar"/>
        </w:rPr>
        <w:t>以上</w:t>
      </w:r>
      <w:r>
        <w:rPr>
          <w:rStyle w:val="6"/>
          <w:rFonts w:hint="eastAsia" w:ascii="宋体" w:hAnsi="宋体" w:eastAsia="宋体" w:cs="宋体"/>
          <w:b/>
          <w:bCs w:val="0"/>
          <w:color w:val="262626"/>
          <w:kern w:val="0"/>
          <w:sz w:val="28"/>
          <w:szCs w:val="28"/>
          <w:u w:val="single"/>
          <w:shd w:val="clear" w:color="auto" w:fill="FFFFFF"/>
          <w:lang w:bidi="ar"/>
        </w:rPr>
        <w:t>材料于7月</w:t>
      </w:r>
      <w:r>
        <w:rPr>
          <w:rStyle w:val="6"/>
          <w:rFonts w:hint="eastAsia" w:ascii="宋体" w:hAnsi="宋体" w:eastAsia="宋体" w:cs="宋体"/>
          <w:b/>
          <w:bCs w:val="0"/>
          <w:color w:val="262626"/>
          <w:kern w:val="0"/>
          <w:sz w:val="28"/>
          <w:szCs w:val="28"/>
          <w:u w:val="single"/>
          <w:shd w:val="clear" w:color="auto" w:fill="FFFFFF"/>
          <w:lang w:val="en-US" w:eastAsia="zh-CN" w:bidi="ar"/>
        </w:rPr>
        <w:t>24</w:t>
      </w:r>
      <w:r>
        <w:rPr>
          <w:rStyle w:val="6"/>
          <w:rFonts w:hint="eastAsia" w:ascii="宋体" w:hAnsi="宋体" w:eastAsia="宋体" w:cs="宋体"/>
          <w:b/>
          <w:bCs w:val="0"/>
          <w:color w:val="262626"/>
          <w:kern w:val="0"/>
          <w:sz w:val="28"/>
          <w:szCs w:val="28"/>
          <w:u w:val="single"/>
          <w:shd w:val="clear" w:color="auto" w:fill="FFFFFF"/>
          <w:lang w:bidi="ar"/>
        </w:rPr>
        <w:t>日下午5点</w:t>
      </w:r>
      <w:r>
        <w:rPr>
          <w:rStyle w:val="6"/>
          <w:rFonts w:hint="eastAsia" w:ascii="宋体" w:hAnsi="宋体" w:eastAsia="宋体" w:cs="宋体"/>
          <w:b/>
          <w:bCs w:val="0"/>
          <w:color w:val="262626"/>
          <w:kern w:val="0"/>
          <w:sz w:val="28"/>
          <w:szCs w:val="28"/>
          <w:u w:val="single"/>
          <w:shd w:val="clear" w:color="auto" w:fill="FFFFFF"/>
          <w:lang w:val="en-US" w:eastAsia="zh-CN" w:bidi="ar"/>
        </w:rPr>
        <w:t>前</w:t>
      </w:r>
      <w:r>
        <w:rPr>
          <w:rFonts w:hint="eastAsia" w:ascii="宋体" w:hAnsi="宋体" w:eastAsia="宋体" w:cs="宋体"/>
          <w:b/>
          <w:bCs w:val="0"/>
          <w:color w:val="262626"/>
          <w:kern w:val="0"/>
          <w:sz w:val="28"/>
          <w:szCs w:val="28"/>
          <w:u w:val="single"/>
          <w:shd w:val="clear" w:color="auto" w:fill="FFFFFF"/>
          <w:lang w:bidi="ar"/>
        </w:rPr>
        <w:t>以学院为单位</w:t>
      </w:r>
      <w:r>
        <w:rPr>
          <w:rFonts w:hint="eastAsia" w:ascii="宋体" w:hAnsi="宋体" w:eastAsia="宋体" w:cs="宋体"/>
          <w:b/>
          <w:bCs w:val="0"/>
          <w:color w:val="262626"/>
          <w:kern w:val="0"/>
          <w:sz w:val="28"/>
          <w:szCs w:val="28"/>
          <w:u w:val="single"/>
          <w:shd w:val="clear" w:color="auto" w:fill="FFFFFF"/>
          <w:lang w:val="en-US" w:eastAsia="zh-CN" w:bidi="ar"/>
        </w:rPr>
        <w:t>统一</w:t>
      </w:r>
      <w:r>
        <w:rPr>
          <w:rStyle w:val="6"/>
          <w:rFonts w:hint="eastAsia" w:ascii="宋体" w:hAnsi="宋体" w:eastAsia="宋体" w:cs="宋体"/>
          <w:b/>
          <w:bCs w:val="0"/>
          <w:color w:val="262626"/>
          <w:kern w:val="0"/>
          <w:sz w:val="28"/>
          <w:szCs w:val="28"/>
          <w:u w:val="single"/>
          <w:shd w:val="clear" w:color="auto" w:fill="FFFFFF"/>
          <w:lang w:bidi="ar"/>
        </w:rPr>
        <w:t>发送至教务</w:t>
      </w:r>
      <w:r>
        <w:rPr>
          <w:rStyle w:val="6"/>
          <w:rFonts w:hint="eastAsia" w:ascii="宋体" w:hAnsi="宋体" w:eastAsia="宋体" w:cs="宋体"/>
          <w:b/>
          <w:bCs w:val="0"/>
          <w:color w:val="262626"/>
          <w:kern w:val="0"/>
          <w:sz w:val="28"/>
          <w:szCs w:val="28"/>
          <w:u w:val="single"/>
          <w:shd w:val="clear" w:color="auto" w:fill="FFFFFF"/>
          <w:lang w:val="en-US" w:eastAsia="zh-CN" w:bidi="ar"/>
        </w:rPr>
        <w:t>部</w:t>
      </w:r>
      <w:r>
        <w:rPr>
          <w:rStyle w:val="6"/>
          <w:rFonts w:hint="eastAsia" w:ascii="宋体" w:hAnsi="宋体" w:eastAsia="宋体" w:cs="宋体"/>
          <w:b/>
          <w:bCs w:val="0"/>
          <w:color w:val="262626"/>
          <w:kern w:val="0"/>
          <w:sz w:val="28"/>
          <w:szCs w:val="28"/>
          <w:u w:val="single"/>
          <w:shd w:val="clear" w:color="auto" w:fill="FFFFFF"/>
          <w:lang w:bidi="ar"/>
        </w:rPr>
        <w:t>邮箱：</w:t>
      </w:r>
      <w:r>
        <w:rPr>
          <w:b/>
          <w:bCs w:val="0"/>
          <w:sz w:val="22"/>
          <w:szCs w:val="28"/>
          <w:u w:val="single"/>
        </w:rPr>
        <w:fldChar w:fldCharType="begin"/>
      </w:r>
      <w:r>
        <w:rPr>
          <w:b/>
          <w:bCs w:val="0"/>
          <w:sz w:val="22"/>
          <w:szCs w:val="28"/>
          <w:u w:val="single"/>
        </w:rPr>
        <w:instrText xml:space="preserve"> HYPERLINK "mailto:jwc@mail.xzcit.cn%E3%80%82" </w:instrText>
      </w:r>
      <w:r>
        <w:rPr>
          <w:b/>
          <w:bCs w:val="0"/>
          <w:sz w:val="22"/>
          <w:szCs w:val="28"/>
          <w:u w:val="single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 w:val="0"/>
          <w:color w:val="262626"/>
          <w:sz w:val="28"/>
          <w:szCs w:val="28"/>
          <w:u w:val="single"/>
          <w:shd w:val="clear" w:color="auto" w:fill="FFFFFF"/>
        </w:rPr>
        <w:t>jwc@mail.xzcit.cn 。</w:t>
      </w:r>
      <w:r>
        <w:rPr>
          <w:rStyle w:val="7"/>
          <w:rFonts w:hint="eastAsia" w:ascii="宋体" w:hAnsi="宋体" w:eastAsia="宋体" w:cs="宋体"/>
          <w:b/>
          <w:bCs w:val="0"/>
          <w:color w:val="262626"/>
          <w:sz w:val="28"/>
          <w:szCs w:val="28"/>
          <w:u w:val="single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学校组织专家依据《江苏省普通高等学校本专科优秀毕业设计（论文</w:t>
      </w:r>
      <w:bookmarkStart w:id="0" w:name="_GoBack"/>
      <w:bookmarkEnd w:id="0"/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）评选标准》（附件6）对参评的毕业论文（设计）进行评选，确定校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级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获奖等第。</w:t>
      </w:r>
    </w:p>
    <w:p>
      <w:pPr>
        <w:widowControl/>
        <w:shd w:val="clear" w:color="auto" w:fill="FFFFFF"/>
        <w:spacing w:before="105" w:after="105"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二、省优秀</w:t>
      </w: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shd w:val="clear" w:color="auto" w:fill="FFFFFF"/>
          <w:lang w:bidi="ar"/>
        </w:rPr>
        <w:t>毕业论文（设计）</w:t>
      </w: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推荐</w:t>
      </w:r>
    </w:p>
    <w:p>
      <w:pPr>
        <w:widowControl/>
        <w:shd w:val="clear" w:color="auto" w:fill="FFFFFF"/>
        <w:spacing w:before="105" w:after="105"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根据校级优秀毕业论文（设计）评比结果择优向省教育厅推荐。</w:t>
      </w:r>
    </w:p>
    <w:p>
      <w:pPr>
        <w:widowControl/>
        <w:shd w:val="clear" w:color="auto" w:fill="FFFFFF"/>
        <w:spacing w:before="105" w:after="105"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三、省</w:t>
      </w:r>
      <w:r>
        <w:rPr>
          <w:rFonts w:hint="eastAsia" w:ascii="宋体" w:hAnsi="宋体" w:eastAsia="宋体" w:cs="宋体"/>
          <w:b/>
          <w:bCs/>
          <w:color w:val="262626"/>
          <w:kern w:val="0"/>
          <w:sz w:val="28"/>
          <w:szCs w:val="28"/>
          <w:shd w:val="clear" w:color="auto" w:fill="FFFFFF"/>
          <w:lang w:bidi="ar"/>
        </w:rPr>
        <w:t>毕业论文（设计）</w:t>
      </w:r>
      <w:r>
        <w:rPr>
          <w:rStyle w:val="6"/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抽检准备工作</w:t>
      </w:r>
    </w:p>
    <w:p>
      <w:pPr>
        <w:widowControl/>
        <w:shd w:val="clear" w:color="auto" w:fill="FFFFFF"/>
        <w:spacing w:before="105" w:after="105" w:line="315" w:lineRule="atLeast"/>
        <w:ind w:firstLine="480"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1．省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毕业论文（设计）</w:t>
      </w:r>
      <w:r>
        <w:rPr>
          <w:rFonts w:ascii="宋体" w:hAnsi="宋体" w:eastAsia="宋体" w:cs="宋体"/>
          <w:sz w:val="28"/>
          <w:szCs w:val="28"/>
        </w:rPr>
        <w:t>抽检按照各学院提交的《江苏省普通高等学校应届本专科毕业论文（设计）情况表》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附件7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ascii="宋体" w:hAnsi="宋体" w:eastAsia="宋体" w:cs="宋体"/>
          <w:sz w:val="28"/>
          <w:szCs w:val="28"/>
        </w:rPr>
        <w:t>进行抽检，避免省抽检时出现题目与指导教师变动，请各学院</w:t>
      </w:r>
      <w:r>
        <w:rPr>
          <w:rFonts w:ascii="宋体" w:hAnsi="宋体" w:eastAsia="宋体" w:cs="宋体"/>
          <w:b/>
          <w:bCs/>
          <w:sz w:val="28"/>
          <w:szCs w:val="28"/>
        </w:rPr>
        <w:t>高度重视</w:t>
      </w:r>
      <w:r>
        <w:rPr>
          <w:rFonts w:ascii="宋体" w:hAnsi="宋体" w:eastAsia="宋体" w:cs="宋体"/>
          <w:sz w:val="28"/>
          <w:szCs w:val="28"/>
        </w:rPr>
        <w:t>确保《江苏省普通高等学校应届本专科毕业论文（设计）情况表》信息正确（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信息应与</w:t>
      </w:r>
      <w:r>
        <w:rPr>
          <w:rFonts w:ascii="宋体" w:hAnsi="宋体" w:eastAsia="宋体" w:cs="宋体"/>
          <w:sz w:val="28"/>
          <w:szCs w:val="28"/>
        </w:rPr>
        <w:t>“正方教学管理信息服务平台”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一致，如有变化请在表中标注</w:t>
      </w:r>
      <w:r>
        <w:rPr>
          <w:rFonts w:ascii="宋体" w:hAnsi="宋体" w:eastAsia="宋体" w:cs="宋体"/>
          <w:sz w:val="28"/>
          <w:szCs w:val="28"/>
        </w:rPr>
        <w:t>），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>7</w:t>
      </w:r>
      <w:r>
        <w:rPr>
          <w:rFonts w:ascii="宋体" w:hAnsi="宋体" w:eastAsia="宋体" w:cs="宋体"/>
          <w:b/>
          <w:bCs/>
          <w:sz w:val="28"/>
          <w:szCs w:val="28"/>
          <w:u w:val="single"/>
        </w:rPr>
        <w:t>月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>31</w:t>
      </w:r>
      <w:r>
        <w:rPr>
          <w:rFonts w:ascii="宋体" w:hAnsi="宋体" w:eastAsia="宋体" w:cs="宋体"/>
          <w:b/>
          <w:bCs/>
          <w:sz w:val="28"/>
          <w:szCs w:val="28"/>
          <w:u w:val="single"/>
        </w:rPr>
        <w:t>日下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>下午5点</w:t>
      </w:r>
      <w:r>
        <w:rPr>
          <w:rFonts w:ascii="宋体" w:hAnsi="宋体" w:eastAsia="宋体" w:cs="宋体"/>
          <w:b/>
          <w:bCs/>
          <w:sz w:val="28"/>
          <w:szCs w:val="28"/>
          <w:u w:val="single"/>
        </w:rPr>
        <w:t>前将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>附件7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eastAsia="zh-CN"/>
        </w:rPr>
        <w:t>）</w:t>
      </w:r>
      <w:r>
        <w:rPr>
          <w:rFonts w:ascii="宋体" w:hAnsi="宋体" w:eastAsia="宋体" w:cs="宋体"/>
          <w:b/>
          <w:bCs/>
          <w:sz w:val="28"/>
          <w:szCs w:val="28"/>
          <w:u w:val="single"/>
        </w:rPr>
        <w:t>电子表发送至教务邮箱</w:t>
      </w:r>
      <w:r>
        <w:rPr>
          <w:rFonts w:ascii="宋体" w:hAnsi="宋体" w:eastAsia="宋体" w:cs="宋体"/>
          <w:b/>
          <w:bCs/>
          <w:sz w:val="28"/>
          <w:szCs w:val="28"/>
        </w:rPr>
        <w:t>：</w:t>
      </w:r>
      <w:r>
        <w:rPr>
          <w:rFonts w:ascii="宋体" w:hAnsi="宋体" w:eastAsia="宋体" w:cs="宋体"/>
          <w:b/>
          <w:bCs/>
          <w:sz w:val="28"/>
          <w:szCs w:val="28"/>
        </w:rPr>
        <w:fldChar w:fldCharType="begin"/>
      </w:r>
      <w:r>
        <w:rPr>
          <w:rFonts w:ascii="宋体" w:hAnsi="宋体" w:eastAsia="宋体" w:cs="宋体"/>
          <w:b/>
          <w:bCs/>
          <w:sz w:val="28"/>
          <w:szCs w:val="28"/>
        </w:rPr>
        <w:instrText xml:space="preserve"> HYPERLINK "mailto:jwc@mail.xzcit.cn。" </w:instrText>
      </w:r>
      <w:r>
        <w:rPr>
          <w:rFonts w:ascii="宋体" w:hAnsi="宋体" w:eastAsia="宋体" w:cs="宋体"/>
          <w:b/>
          <w:bCs/>
          <w:sz w:val="28"/>
          <w:szCs w:val="28"/>
        </w:rPr>
        <w:fldChar w:fldCharType="separate"/>
      </w:r>
      <w:r>
        <w:rPr>
          <w:rStyle w:val="7"/>
          <w:rFonts w:ascii="宋体" w:hAnsi="宋体" w:eastAsia="宋体" w:cs="宋体"/>
          <w:b/>
          <w:bCs/>
          <w:sz w:val="28"/>
          <w:szCs w:val="28"/>
        </w:rPr>
        <w:t>jwc@mail.xzcit.cn。</w:t>
      </w:r>
      <w:r>
        <w:rPr>
          <w:rFonts w:ascii="宋体" w:hAnsi="宋体" w:eastAsia="宋体" w:cs="宋体"/>
          <w:b/>
          <w:bCs/>
          <w:sz w:val="28"/>
          <w:szCs w:val="28"/>
        </w:rPr>
        <w:fldChar w:fldCharType="end"/>
      </w:r>
    </w:p>
    <w:p>
      <w:pPr>
        <w:widowControl/>
        <w:shd w:val="clear" w:color="auto" w:fill="FFFFFF"/>
        <w:spacing w:before="105" w:after="105" w:line="315" w:lineRule="atLeast"/>
        <w:ind w:firstLine="480"/>
        <w:jc w:val="left"/>
        <w:rPr>
          <w:rFonts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2.江苏省毕业论文（设计）抽检工作全部采用无纸化操作，各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学院应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首先检查202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3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年毕业论文（设计）电子稿的收集工作，并安排专人负责。</w:t>
      </w:r>
    </w:p>
    <w:p>
      <w:pPr>
        <w:widowControl/>
        <w:shd w:val="clear" w:color="auto" w:fill="FFFFFF"/>
        <w:spacing w:before="105" w:after="105" w:line="315" w:lineRule="atLeast"/>
        <w:ind w:firstLine="480"/>
        <w:jc w:val="left"/>
        <w:rPr>
          <w:rFonts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如有疑问可联系教务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部马老师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（A01-41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，电话6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1897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）。</w:t>
      </w:r>
    </w:p>
    <w:p>
      <w:pPr>
        <w:widowControl/>
        <w:shd w:val="clear" w:color="auto" w:fill="FFFFFF"/>
        <w:spacing w:before="105" w:after="105" w:line="315" w:lineRule="atLeast"/>
        <w:ind w:firstLine="480"/>
        <w:jc w:val="left"/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</w:pPr>
    </w:p>
    <w:p>
      <w:pPr>
        <w:widowControl/>
        <w:shd w:val="clear" w:color="auto" w:fill="FFFFFF"/>
        <w:spacing w:before="105" w:after="105" w:line="315" w:lineRule="atLeast"/>
        <w:jc w:val="center"/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eastAsia="zh-CN" w:bidi="ar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 xml:space="preserve">                                                       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教务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部</w:t>
      </w:r>
    </w:p>
    <w:p>
      <w:pPr>
        <w:widowControl/>
        <w:shd w:val="clear" w:color="auto" w:fill="FFFFFF"/>
        <w:spacing w:before="105" w:after="105" w:line="315" w:lineRule="atLeast"/>
        <w:ind w:firstLine="480"/>
        <w:jc w:val="right"/>
        <w:rPr>
          <w:rFonts w:hint="eastAsia" w:ascii="宋体" w:hAnsi="宋体" w:eastAsia="宋体" w:cs="宋体"/>
          <w:color w:val="262626"/>
          <w:sz w:val="22"/>
          <w:szCs w:val="22"/>
        </w:rPr>
      </w:pP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202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3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年7月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val="en-US" w:eastAsia="zh-CN" w:bidi="ar"/>
        </w:rPr>
        <w:t>14</w:t>
      </w:r>
      <w:r>
        <w:rPr>
          <w:rFonts w:hint="eastAsia" w:ascii="宋体" w:hAnsi="宋体" w:eastAsia="宋体" w:cs="宋体"/>
          <w:color w:val="262626"/>
          <w:kern w:val="0"/>
          <w:sz w:val="28"/>
          <w:szCs w:val="28"/>
          <w:shd w:val="clear" w:color="auto" w:fill="FFFFFF"/>
          <w:lang w:bidi="ar"/>
        </w:rPr>
        <w:t>日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zMWEwMTBkYWM3ZDMxZDZkNDUyZDIwNDkzNjYwZmQifQ=="/>
  </w:docVars>
  <w:rsids>
    <w:rsidRoot w:val="001D633B"/>
    <w:rsid w:val="001D633B"/>
    <w:rsid w:val="003E4C9E"/>
    <w:rsid w:val="00500C27"/>
    <w:rsid w:val="00955140"/>
    <w:rsid w:val="00B4551B"/>
    <w:rsid w:val="00BA7236"/>
    <w:rsid w:val="01EF62BF"/>
    <w:rsid w:val="023E50B7"/>
    <w:rsid w:val="091E2F66"/>
    <w:rsid w:val="0AF040B2"/>
    <w:rsid w:val="0BCF1238"/>
    <w:rsid w:val="0C5478CE"/>
    <w:rsid w:val="248C5333"/>
    <w:rsid w:val="26A61FB0"/>
    <w:rsid w:val="278523EF"/>
    <w:rsid w:val="2B4827EF"/>
    <w:rsid w:val="322A0920"/>
    <w:rsid w:val="37D77238"/>
    <w:rsid w:val="3AC93D94"/>
    <w:rsid w:val="3D8A68A5"/>
    <w:rsid w:val="3E3E012B"/>
    <w:rsid w:val="40E40E55"/>
    <w:rsid w:val="411227BF"/>
    <w:rsid w:val="414C0798"/>
    <w:rsid w:val="44133DFC"/>
    <w:rsid w:val="46530C59"/>
    <w:rsid w:val="473E2379"/>
    <w:rsid w:val="4AB67FC7"/>
    <w:rsid w:val="4EF11FEE"/>
    <w:rsid w:val="53112B15"/>
    <w:rsid w:val="55DF5B9A"/>
    <w:rsid w:val="55F53DBB"/>
    <w:rsid w:val="64C574CA"/>
    <w:rsid w:val="67B25A1C"/>
    <w:rsid w:val="67B6759E"/>
    <w:rsid w:val="68524DD9"/>
    <w:rsid w:val="6AD16849"/>
    <w:rsid w:val="6D4F5F68"/>
    <w:rsid w:val="6E2A2543"/>
    <w:rsid w:val="71304736"/>
    <w:rsid w:val="7265483E"/>
    <w:rsid w:val="75BC6866"/>
    <w:rsid w:val="7D480E4F"/>
    <w:rsid w:val="7F99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1624</Words>
  <Characters>1756</Characters>
  <Lines>13</Lines>
  <Paragraphs>3</Paragraphs>
  <TotalTime>20</TotalTime>
  <ScaleCrop>false</ScaleCrop>
  <LinksUpToDate>false</LinksUpToDate>
  <CharactersWithSpaces>1840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2022-07-01T06:30:00Z</dcterms:created>
  <dc:creator>hh</dc:creator>
  <cp:lastModifiedBy>马光辉</cp:lastModifiedBy>
  <dcterms:modified xsi:type="dcterms:W3CDTF">2023-07-14T02:34:51Z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3FAE260B5F684CA29141F65E0D54F5D4</vt:lpwstr>
  </property>
</Properties>
</file>